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D2" w:rsidRDefault="008F0964" w:rsidP="008F0964">
      <w:pPr>
        <w:jc w:val="center"/>
        <w:rPr>
          <w:b/>
          <w:sz w:val="28"/>
        </w:rPr>
      </w:pPr>
      <w:bookmarkStart w:id="0" w:name="_GoBack"/>
      <w:bookmarkEnd w:id="0"/>
      <w:r>
        <w:rPr>
          <w:b/>
          <w:sz w:val="28"/>
        </w:rPr>
        <w:t>Stephens County Hospital Authority</w:t>
      </w:r>
    </w:p>
    <w:p w:rsidR="008F0964" w:rsidRDefault="008F0964" w:rsidP="008F0964">
      <w:pPr>
        <w:jc w:val="center"/>
        <w:rPr>
          <w:b/>
          <w:sz w:val="28"/>
        </w:rPr>
      </w:pPr>
      <w:r>
        <w:rPr>
          <w:b/>
          <w:sz w:val="28"/>
        </w:rPr>
        <w:t xml:space="preserve">CHNA </w:t>
      </w:r>
      <w:r w:rsidR="00F62E57">
        <w:rPr>
          <w:b/>
          <w:sz w:val="28"/>
        </w:rPr>
        <w:t>Implementation</w:t>
      </w:r>
      <w:r>
        <w:rPr>
          <w:b/>
          <w:sz w:val="28"/>
        </w:rPr>
        <w:t xml:space="preserve"> Strategies</w:t>
      </w:r>
    </w:p>
    <w:p w:rsidR="008F0964" w:rsidRDefault="008F0964" w:rsidP="008F0964">
      <w:pPr>
        <w:jc w:val="center"/>
        <w:rPr>
          <w:b/>
          <w:sz w:val="28"/>
        </w:rPr>
      </w:pPr>
      <w:r>
        <w:rPr>
          <w:b/>
          <w:sz w:val="28"/>
        </w:rPr>
        <w:t>Fiscal Year 2015</w:t>
      </w:r>
    </w:p>
    <w:p w:rsidR="008F0964" w:rsidRDefault="008F0964" w:rsidP="008F0964">
      <w:pPr>
        <w:rPr>
          <w:b/>
          <w:sz w:val="28"/>
        </w:rPr>
      </w:pPr>
    </w:p>
    <w:p w:rsidR="008F0964" w:rsidRPr="008F0964" w:rsidRDefault="008F0964" w:rsidP="008F0964">
      <w:pPr>
        <w:rPr>
          <w:b/>
          <w:sz w:val="28"/>
        </w:rPr>
      </w:pPr>
      <w:r>
        <w:rPr>
          <w:b/>
          <w:sz w:val="28"/>
        </w:rPr>
        <w:t>To address the needs identified in the 201</w:t>
      </w:r>
      <w:r w:rsidR="00EA7C0B">
        <w:rPr>
          <w:b/>
          <w:sz w:val="28"/>
        </w:rPr>
        <w:t>3</w:t>
      </w:r>
      <w:r>
        <w:rPr>
          <w:b/>
          <w:sz w:val="28"/>
        </w:rPr>
        <w:t xml:space="preserve"> Community Health Needs Assessment, the Hospital </w:t>
      </w:r>
      <w:r w:rsidR="00224FE3">
        <w:rPr>
          <w:b/>
          <w:sz w:val="28"/>
        </w:rPr>
        <w:t xml:space="preserve">will </w:t>
      </w:r>
      <w:r>
        <w:rPr>
          <w:b/>
          <w:sz w:val="28"/>
        </w:rPr>
        <w:t xml:space="preserve">routinely hold public education sessions for the community on Diabetes and Respiratory Diseases specifically COPD.  The Hospital </w:t>
      </w:r>
      <w:r w:rsidR="00224FE3">
        <w:rPr>
          <w:b/>
          <w:sz w:val="28"/>
        </w:rPr>
        <w:t xml:space="preserve">will </w:t>
      </w:r>
      <w:r w:rsidR="00BC26BC">
        <w:rPr>
          <w:b/>
          <w:sz w:val="28"/>
        </w:rPr>
        <w:t>participate with ano</w:t>
      </w:r>
      <w:r>
        <w:rPr>
          <w:b/>
          <w:sz w:val="28"/>
        </w:rPr>
        <w:t xml:space="preserve">ther organization in the community that operates a free clinic by providing diagnostic resources at no charge to the clinic or the patient.  The Hospital </w:t>
      </w:r>
      <w:r w:rsidR="00224FE3">
        <w:rPr>
          <w:b/>
          <w:sz w:val="28"/>
        </w:rPr>
        <w:t xml:space="preserve">will </w:t>
      </w:r>
      <w:r>
        <w:rPr>
          <w:b/>
          <w:sz w:val="28"/>
        </w:rPr>
        <w:t xml:space="preserve">actively participate as an organization and encourages employees to participate and volunteer individually with March of Dimes, United Way, Relay 4 Life and other events and organizations.  The Hospital has partnered </w:t>
      </w:r>
      <w:r w:rsidR="00224FE3">
        <w:rPr>
          <w:b/>
          <w:sz w:val="28"/>
        </w:rPr>
        <w:t xml:space="preserve">and will continue to partner </w:t>
      </w:r>
      <w:r>
        <w:rPr>
          <w:b/>
          <w:sz w:val="28"/>
        </w:rPr>
        <w:t>with the local Economic Development Authority in attempting to attract new industry by offering tours of the facility and discussing occupational health needs of any potential employers being sought by the Economic Development Authority.</w:t>
      </w:r>
      <w:r w:rsidR="00F62E57">
        <w:rPr>
          <w:b/>
          <w:sz w:val="28"/>
        </w:rPr>
        <w:t xml:space="preserve">  The Hospital has attempted to develop educational materials encouraging healthier lifestyles specific to different diseases </w:t>
      </w:r>
      <w:r w:rsidR="00224FE3">
        <w:rPr>
          <w:b/>
          <w:sz w:val="28"/>
        </w:rPr>
        <w:t xml:space="preserve">and will </w:t>
      </w:r>
      <w:r w:rsidR="00A63769">
        <w:rPr>
          <w:b/>
          <w:sz w:val="28"/>
        </w:rPr>
        <w:t xml:space="preserve">be </w:t>
      </w:r>
      <w:r w:rsidR="00F62E57">
        <w:rPr>
          <w:b/>
          <w:sz w:val="28"/>
        </w:rPr>
        <w:t xml:space="preserve">distributed to all those discharged from the Hospital with a related diagnosis and anyone requesting the resource.  The Hospital is exploring </w:t>
      </w:r>
      <w:r w:rsidR="001F776C">
        <w:rPr>
          <w:b/>
          <w:sz w:val="28"/>
        </w:rPr>
        <w:t>possible</w:t>
      </w:r>
      <w:r w:rsidR="00F62E57">
        <w:rPr>
          <w:b/>
          <w:sz w:val="28"/>
        </w:rPr>
        <w:t xml:space="preserve"> expansion of its personal care homes to aide in the growing need for Elder Care as well as exploring the development of a </w:t>
      </w:r>
      <w:r w:rsidR="00A63769">
        <w:rPr>
          <w:b/>
          <w:sz w:val="28"/>
        </w:rPr>
        <w:t>memory care type of unit</w:t>
      </w:r>
      <w:r w:rsidR="00F62E57">
        <w:rPr>
          <w:b/>
          <w:sz w:val="28"/>
        </w:rPr>
        <w:t>.</w:t>
      </w:r>
    </w:p>
    <w:sectPr w:rsidR="008F0964" w:rsidRPr="008F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64"/>
    <w:rsid w:val="001F776C"/>
    <w:rsid w:val="00224FE3"/>
    <w:rsid w:val="002861AB"/>
    <w:rsid w:val="00556CEA"/>
    <w:rsid w:val="006935D2"/>
    <w:rsid w:val="008F0964"/>
    <w:rsid w:val="00A63769"/>
    <w:rsid w:val="00BC26BC"/>
    <w:rsid w:val="00EA7C0B"/>
    <w:rsid w:val="00F6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Laird</dc:creator>
  <cp:lastModifiedBy>Pamela Jones</cp:lastModifiedBy>
  <cp:revision>2</cp:revision>
  <cp:lastPrinted>2016-08-04T21:56:00Z</cp:lastPrinted>
  <dcterms:created xsi:type="dcterms:W3CDTF">2017-04-21T17:39:00Z</dcterms:created>
  <dcterms:modified xsi:type="dcterms:W3CDTF">2017-04-21T17:39:00Z</dcterms:modified>
</cp:coreProperties>
</file>